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86" w:rsidRPr="000D6B4B" w:rsidRDefault="006F2412" w:rsidP="00112752">
      <w:pPr>
        <w:rPr>
          <w:rFonts w:ascii="Arial" w:hAnsi="Arial" w:cs="Arial"/>
          <w:sz w:val="21"/>
          <w:szCs w:val="21"/>
        </w:rPr>
      </w:pPr>
      <w:r w:rsidRPr="000D6B4B">
        <w:rPr>
          <w:rFonts w:ascii="Arial" w:hAnsi="Arial" w:cs="Arial"/>
          <w:sz w:val="21"/>
          <w:szCs w:val="21"/>
        </w:rPr>
        <w:t>El Dr. J</w:t>
      </w:r>
      <w:r w:rsidR="00F16C39" w:rsidRPr="000D6B4B">
        <w:rPr>
          <w:rFonts w:ascii="Arial" w:hAnsi="Arial" w:cs="Arial"/>
          <w:sz w:val="21"/>
          <w:szCs w:val="21"/>
        </w:rPr>
        <w:t>avier Marqueta estará al frente de IVI Mallorca</w:t>
      </w:r>
      <w:r w:rsidR="000D6B4B" w:rsidRPr="000D6B4B">
        <w:rPr>
          <w:rFonts w:ascii="Arial" w:hAnsi="Arial" w:cs="Arial"/>
          <w:sz w:val="21"/>
          <w:szCs w:val="21"/>
        </w:rPr>
        <w:t xml:space="preserve"> junto con la Dra. Margarita Torres</w:t>
      </w:r>
    </w:p>
    <w:p w:rsidR="00F16C39" w:rsidRDefault="00112752" w:rsidP="00F16C39">
      <w:pPr>
        <w:jc w:val="center"/>
        <w:rPr>
          <w:rFonts w:ascii="Arial" w:hAnsi="Arial" w:cs="Arial"/>
          <w:b/>
          <w:sz w:val="28"/>
          <w:szCs w:val="28"/>
        </w:rPr>
      </w:pPr>
      <w:r w:rsidRPr="00112752">
        <w:rPr>
          <w:rFonts w:ascii="Arial" w:hAnsi="Arial" w:cs="Arial"/>
          <w:b/>
          <w:sz w:val="28"/>
          <w:szCs w:val="28"/>
        </w:rPr>
        <w:t xml:space="preserve">IVI </w:t>
      </w:r>
      <w:r w:rsidR="00A84D8E">
        <w:rPr>
          <w:rFonts w:ascii="Arial" w:hAnsi="Arial" w:cs="Arial"/>
          <w:b/>
          <w:sz w:val="28"/>
          <w:szCs w:val="28"/>
        </w:rPr>
        <w:t xml:space="preserve">ACERCA </w:t>
      </w:r>
      <w:r w:rsidRPr="00112752">
        <w:rPr>
          <w:rFonts w:ascii="Arial" w:hAnsi="Arial" w:cs="Arial"/>
          <w:b/>
          <w:sz w:val="28"/>
          <w:szCs w:val="28"/>
        </w:rPr>
        <w:t>SU MEDICINA REPRODUCTIVA A BALEARES</w:t>
      </w:r>
    </w:p>
    <w:p w:rsidR="00B04307" w:rsidRDefault="00B04307" w:rsidP="00F16C39">
      <w:pPr>
        <w:pStyle w:val="Prrafodelista"/>
        <w:numPr>
          <w:ilvl w:val="0"/>
          <w:numId w:val="1"/>
        </w:numPr>
        <w:jc w:val="both"/>
        <w:rPr>
          <w:rFonts w:ascii="Arial" w:hAnsi="Arial" w:cs="Arial"/>
          <w:b/>
          <w:sz w:val="24"/>
          <w:szCs w:val="24"/>
        </w:rPr>
      </w:pPr>
      <w:r w:rsidRPr="00F16C39">
        <w:rPr>
          <w:rFonts w:ascii="Arial" w:hAnsi="Arial" w:cs="Arial"/>
          <w:b/>
          <w:sz w:val="24"/>
          <w:szCs w:val="24"/>
        </w:rPr>
        <w:t xml:space="preserve">En la última década, IVI ha realizado cerca de 2.000 tratamientos </w:t>
      </w:r>
      <w:r w:rsidR="009E3319" w:rsidRPr="00F16C39">
        <w:rPr>
          <w:rFonts w:ascii="Arial" w:hAnsi="Arial" w:cs="Arial"/>
          <w:b/>
          <w:sz w:val="24"/>
          <w:szCs w:val="24"/>
        </w:rPr>
        <w:t>a pacientes procedentes de las I</w:t>
      </w:r>
      <w:r w:rsidRPr="00F16C39">
        <w:rPr>
          <w:rFonts w:ascii="Arial" w:hAnsi="Arial" w:cs="Arial"/>
          <w:b/>
          <w:sz w:val="24"/>
          <w:szCs w:val="24"/>
        </w:rPr>
        <w:t>slas Baleares</w:t>
      </w:r>
      <w:bookmarkStart w:id="0" w:name="_GoBack"/>
      <w:bookmarkEnd w:id="0"/>
    </w:p>
    <w:p w:rsidR="00AA245B" w:rsidRPr="00AA245B" w:rsidRDefault="00AA245B" w:rsidP="00AA245B">
      <w:pPr>
        <w:jc w:val="both"/>
        <w:rPr>
          <w:rFonts w:ascii="Arial" w:hAnsi="Arial" w:cs="Arial"/>
          <w:sz w:val="24"/>
          <w:szCs w:val="24"/>
        </w:rPr>
      </w:pPr>
      <w:r w:rsidRPr="00AA245B">
        <w:rPr>
          <w:rFonts w:ascii="Arial" w:hAnsi="Arial" w:cs="Arial"/>
          <w:sz w:val="24"/>
          <w:szCs w:val="24"/>
        </w:rPr>
        <w:t>MALLORCA, 6 DE ABRIL DE 2016</w:t>
      </w:r>
    </w:p>
    <w:p w:rsidR="00AA245B" w:rsidRPr="00AA245B" w:rsidRDefault="00AA245B" w:rsidP="00AA245B">
      <w:pPr>
        <w:jc w:val="both"/>
        <w:rPr>
          <w:rFonts w:ascii="Arial" w:hAnsi="Arial" w:cs="Arial"/>
          <w:sz w:val="24"/>
          <w:szCs w:val="24"/>
        </w:rPr>
      </w:pPr>
      <w:r w:rsidRPr="00AA245B">
        <w:rPr>
          <w:rFonts w:ascii="Arial" w:hAnsi="Arial" w:cs="Arial"/>
          <w:sz w:val="24"/>
          <w:szCs w:val="24"/>
        </w:rPr>
        <w:t>El Grupo IVI, líder mundial en el tratamiento de la infertilidad, desembarca en las Islas Baleares de la mano de las clínicas del Instituto Balear de Infertilidad, IBILAB, el centro de referencia en Baleares desde hace dos décadas, con más de 4.000 bebés nacidos. La puesta en marcha de este proyecto conjunto aúna experiencia e innovación para ofrecer a las parejas del archipiélago la última tecnología en su camino hacia la paternidad.</w:t>
      </w:r>
    </w:p>
    <w:p w:rsidR="00AA245B" w:rsidRPr="00AA245B" w:rsidRDefault="00AA245B" w:rsidP="00AA245B">
      <w:pPr>
        <w:jc w:val="both"/>
        <w:rPr>
          <w:rFonts w:ascii="Arial" w:hAnsi="Arial" w:cs="Arial"/>
          <w:sz w:val="24"/>
          <w:szCs w:val="24"/>
        </w:rPr>
      </w:pPr>
      <w:r w:rsidRPr="00AA245B">
        <w:rPr>
          <w:rFonts w:ascii="Arial" w:hAnsi="Arial" w:cs="Arial"/>
          <w:sz w:val="24"/>
          <w:szCs w:val="24"/>
        </w:rPr>
        <w:t>“Vamos a continuar ofreciendo a los pacientes una atención personalizada y de máxima responsabilidad, basada en la experiencia y con tratamientos de fertilidad de primer nivel. Con IVI queremos fomentar el intercambio de conocimientos, poniendo al servicio de las mujeres y parejas que depositen en nosotros su confianza las técnicas y tratamientos más innovadores en reproducción asistida”, comenta el doctor Javier Marqueta, director IVI Mallorca.</w:t>
      </w:r>
    </w:p>
    <w:p w:rsidR="00AA245B" w:rsidRPr="00AA245B" w:rsidRDefault="00AA245B" w:rsidP="00AA245B">
      <w:pPr>
        <w:jc w:val="both"/>
        <w:rPr>
          <w:rFonts w:ascii="Arial" w:hAnsi="Arial" w:cs="Arial"/>
          <w:sz w:val="24"/>
          <w:szCs w:val="24"/>
        </w:rPr>
      </w:pPr>
      <w:r w:rsidRPr="00AA245B">
        <w:rPr>
          <w:rFonts w:ascii="Arial" w:hAnsi="Arial" w:cs="Arial"/>
          <w:sz w:val="24"/>
          <w:szCs w:val="24"/>
        </w:rPr>
        <w:t>En la última década, IVI ha llevado a cabo cerca de 2.000 tratamientos reproductivos a pacientes procedentes de las Islas Baleares. Con esta iniciativa, el grupo tendrá presencia en las islas a través de la clínica de Mallorca y las sedes ubicadas en Ibiza, Menorca y Manacor, y podrá atender la demanda de tratamientos sin necesidad de desplazarse de las Islas.</w:t>
      </w:r>
    </w:p>
    <w:p w:rsidR="00AA245B" w:rsidRPr="00AA245B" w:rsidRDefault="00AA245B" w:rsidP="00AA245B">
      <w:pPr>
        <w:jc w:val="both"/>
        <w:rPr>
          <w:rFonts w:ascii="Arial" w:hAnsi="Arial" w:cs="Arial"/>
          <w:sz w:val="24"/>
          <w:szCs w:val="24"/>
        </w:rPr>
      </w:pPr>
      <w:r w:rsidRPr="00AA245B">
        <w:rPr>
          <w:rFonts w:ascii="Arial" w:hAnsi="Arial" w:cs="Arial"/>
          <w:sz w:val="24"/>
          <w:szCs w:val="24"/>
        </w:rPr>
        <w:t>El doctor Marqueta, co-fundador de IBILAB, es uno de los más prestigiosos especialistas en tratamientos de fertilidad: “Comenzamos un nuevo e ilusionante camino. De la mano del Grupo IVI en Baleares se cierra un círculo que se inició para mí en 1996, cuando nació este centro para ayudar a los habitantes del archipiélago con problemas a la hora de concebir un hijo de forma natural. Es una gran satisfacción personal poder  trabajar con IVI en este nuevo proyecto y contar con el apoyo del profesor Remohí, con el que tuve la oportunidad de aprender las técnicas más avanzadas de reproducción asistida hace ahora 20 años, cuando todavía el área de la reproducción asistida era un tabú para la sociedad”.</w:t>
      </w:r>
    </w:p>
    <w:p w:rsidR="00AA245B" w:rsidRPr="00AA245B" w:rsidRDefault="00AA245B" w:rsidP="00AA245B">
      <w:pPr>
        <w:jc w:val="both"/>
        <w:rPr>
          <w:rFonts w:ascii="Arial" w:hAnsi="Arial" w:cs="Arial"/>
          <w:sz w:val="24"/>
          <w:szCs w:val="24"/>
        </w:rPr>
      </w:pPr>
      <w:r w:rsidRPr="00AA245B">
        <w:rPr>
          <w:rFonts w:ascii="Arial" w:hAnsi="Arial" w:cs="Arial"/>
          <w:sz w:val="24"/>
          <w:szCs w:val="24"/>
        </w:rPr>
        <w:t>El centro de Mallorca cuenta con unos 1.000 metros cuadrados construidos y tiene previsto realizar alrededor de unos 1.000 ciclos cada año.</w:t>
      </w:r>
    </w:p>
    <w:p w:rsidR="00AA245B" w:rsidRPr="00AA245B" w:rsidRDefault="00AA245B" w:rsidP="00AA245B">
      <w:pPr>
        <w:jc w:val="both"/>
        <w:rPr>
          <w:rFonts w:ascii="Arial" w:hAnsi="Arial" w:cs="Arial"/>
          <w:sz w:val="24"/>
          <w:szCs w:val="24"/>
        </w:rPr>
      </w:pPr>
      <w:r w:rsidRPr="00AA245B">
        <w:rPr>
          <w:rFonts w:ascii="Arial" w:hAnsi="Arial" w:cs="Arial"/>
          <w:sz w:val="24"/>
          <w:szCs w:val="24"/>
        </w:rPr>
        <w:lastRenderedPageBreak/>
        <w:t>Con IVI Mallorca, son ya 23 los centros de reproducción asistida con los que IVI cuenta en España, y más de 50 en 11 países diferentes de Europa, América y Asia.</w:t>
      </w:r>
    </w:p>
    <w:p w:rsidR="00A50464" w:rsidRDefault="00A50464" w:rsidP="00A50464">
      <w:pPr>
        <w:jc w:val="both"/>
        <w:rPr>
          <w:rFonts w:ascii="Arial" w:hAnsi="Arial" w:cs="Arial"/>
          <w:b/>
          <w:sz w:val="24"/>
          <w:szCs w:val="24"/>
        </w:rPr>
      </w:pPr>
      <w:r>
        <w:rPr>
          <w:rFonts w:ascii="Arial" w:hAnsi="Arial" w:cs="Arial"/>
          <w:b/>
          <w:sz w:val="24"/>
          <w:szCs w:val="24"/>
        </w:rPr>
        <w:t>Tecnología punta al servicio de la infertilidad</w:t>
      </w:r>
    </w:p>
    <w:p w:rsidR="00F16C39" w:rsidRDefault="00A50464" w:rsidP="00A50464">
      <w:pPr>
        <w:jc w:val="both"/>
        <w:rPr>
          <w:rFonts w:ascii="Arial" w:hAnsi="Arial" w:cs="Arial"/>
          <w:sz w:val="24"/>
          <w:szCs w:val="24"/>
        </w:rPr>
      </w:pPr>
      <w:r>
        <w:rPr>
          <w:rFonts w:ascii="Arial" w:hAnsi="Arial" w:cs="Arial"/>
          <w:sz w:val="24"/>
          <w:szCs w:val="24"/>
        </w:rPr>
        <w:t xml:space="preserve">El Grupo IVI dispone de la tecnología más avanzada para los tratamientos de infertilidad, por </w:t>
      </w:r>
      <w:r w:rsidR="00A4702A">
        <w:rPr>
          <w:rFonts w:ascii="Arial" w:hAnsi="Arial" w:cs="Arial"/>
          <w:sz w:val="24"/>
          <w:szCs w:val="24"/>
        </w:rPr>
        <w:t>lo que</w:t>
      </w:r>
      <w:r>
        <w:rPr>
          <w:rFonts w:ascii="Arial" w:hAnsi="Arial" w:cs="Arial"/>
          <w:sz w:val="24"/>
          <w:szCs w:val="24"/>
        </w:rPr>
        <w:t xml:space="preserve"> cuenta con una de l</w:t>
      </w:r>
      <w:r w:rsidR="00A4702A">
        <w:rPr>
          <w:rFonts w:ascii="Arial" w:hAnsi="Arial" w:cs="Arial"/>
          <w:sz w:val="24"/>
          <w:szCs w:val="24"/>
        </w:rPr>
        <w:t xml:space="preserve">as mejores tasas de embarazo del mundo </w:t>
      </w:r>
      <w:r>
        <w:rPr>
          <w:rFonts w:ascii="Arial" w:hAnsi="Arial" w:cs="Arial"/>
          <w:sz w:val="24"/>
          <w:szCs w:val="24"/>
        </w:rPr>
        <w:t>que alcanza ya el 69% en los casos de donación de ovocitos y el</w:t>
      </w:r>
      <w:r>
        <w:rPr>
          <w:rFonts w:ascii="Arial" w:hAnsi="Arial" w:cs="Arial"/>
          <w:color w:val="FF0000"/>
          <w:sz w:val="24"/>
          <w:szCs w:val="24"/>
        </w:rPr>
        <w:t xml:space="preserve"> </w:t>
      </w:r>
      <w:r w:rsidR="00A4702A">
        <w:rPr>
          <w:rFonts w:ascii="Arial" w:hAnsi="Arial" w:cs="Arial"/>
          <w:sz w:val="24"/>
          <w:szCs w:val="24"/>
        </w:rPr>
        <w:t>54</w:t>
      </w:r>
      <w:r>
        <w:rPr>
          <w:rFonts w:ascii="Arial" w:hAnsi="Arial" w:cs="Arial"/>
          <w:sz w:val="24"/>
          <w:szCs w:val="24"/>
        </w:rPr>
        <w:t>% en fecundaciones in vitro con óvulos propios</w:t>
      </w:r>
      <w:r w:rsidR="00A4702A">
        <w:rPr>
          <w:rFonts w:ascii="Arial" w:hAnsi="Arial" w:cs="Arial"/>
          <w:sz w:val="24"/>
          <w:szCs w:val="24"/>
        </w:rPr>
        <w:t>. Su tecnología puntera, sus constantes investigaciones y sus resultados</w:t>
      </w:r>
      <w:r w:rsidR="00F16C39">
        <w:rPr>
          <w:rFonts w:ascii="Arial" w:hAnsi="Arial" w:cs="Arial"/>
          <w:sz w:val="24"/>
          <w:szCs w:val="24"/>
        </w:rPr>
        <w:t xml:space="preserve"> clínicos</w:t>
      </w:r>
      <w:r w:rsidR="00A4702A">
        <w:rPr>
          <w:rFonts w:ascii="Arial" w:hAnsi="Arial" w:cs="Arial"/>
          <w:sz w:val="24"/>
          <w:szCs w:val="24"/>
        </w:rPr>
        <w:t xml:space="preserve"> sitúan a este grupo como </w:t>
      </w:r>
      <w:r w:rsidR="00F16C39">
        <w:rPr>
          <w:rFonts w:ascii="Arial" w:hAnsi="Arial" w:cs="Arial"/>
          <w:sz w:val="24"/>
          <w:szCs w:val="24"/>
        </w:rPr>
        <w:t>líde</w:t>
      </w:r>
      <w:r>
        <w:rPr>
          <w:rFonts w:ascii="Arial" w:hAnsi="Arial" w:cs="Arial"/>
          <w:sz w:val="24"/>
          <w:szCs w:val="24"/>
        </w:rPr>
        <w:t xml:space="preserve">r en medicina reproductiva. </w:t>
      </w:r>
    </w:p>
    <w:p w:rsidR="00A50464" w:rsidRDefault="00A50464" w:rsidP="00A50464">
      <w:pPr>
        <w:jc w:val="both"/>
        <w:rPr>
          <w:rFonts w:ascii="Arial" w:hAnsi="Arial" w:cs="Arial"/>
          <w:b/>
          <w:sz w:val="24"/>
          <w:szCs w:val="24"/>
        </w:rPr>
      </w:pPr>
      <w:r>
        <w:rPr>
          <w:rFonts w:ascii="Arial" w:hAnsi="Arial" w:cs="Arial"/>
          <w:b/>
          <w:sz w:val="24"/>
          <w:szCs w:val="24"/>
        </w:rPr>
        <w:t xml:space="preserve">IVI, </w:t>
      </w:r>
      <w:r w:rsidR="00F16C39">
        <w:rPr>
          <w:rFonts w:ascii="Arial" w:hAnsi="Arial" w:cs="Arial"/>
          <w:b/>
          <w:sz w:val="24"/>
          <w:szCs w:val="24"/>
        </w:rPr>
        <w:t>más de 25 años creando vida</w:t>
      </w:r>
    </w:p>
    <w:p w:rsidR="00A50464" w:rsidRDefault="00A50464" w:rsidP="00A50464">
      <w:pPr>
        <w:jc w:val="both"/>
        <w:rPr>
          <w:rFonts w:ascii="Arial" w:hAnsi="Arial" w:cs="Arial"/>
          <w:sz w:val="24"/>
          <w:szCs w:val="24"/>
        </w:rPr>
      </w:pPr>
      <w:r>
        <w:rPr>
          <w:rFonts w:ascii="Arial" w:hAnsi="Arial" w:cs="Arial"/>
          <w:sz w:val="24"/>
          <w:szCs w:val="24"/>
        </w:rPr>
        <w:t>Desde que IVI abriese su primera clínica en Valencia en 1990, bajo el nombre de Instituto Valenciano de Infertilidad, sus profesionales han conseguido que miles de parejas cumplan su sueño de formar una familia. Tanto es así que más de 110.000 niños han nacido desde entonces, fruto de las técnicas que se realizan en los centros de España y del resto del mundo.</w:t>
      </w:r>
    </w:p>
    <w:p w:rsidR="00A50464" w:rsidRDefault="00A50464" w:rsidP="00A50464">
      <w:pPr>
        <w:jc w:val="both"/>
        <w:rPr>
          <w:rFonts w:ascii="Arial" w:hAnsi="Arial" w:cs="Arial"/>
          <w:b/>
          <w:sz w:val="24"/>
          <w:szCs w:val="24"/>
        </w:rPr>
      </w:pPr>
      <w:r>
        <w:rPr>
          <w:rFonts w:ascii="Arial" w:hAnsi="Arial" w:cs="Arial"/>
          <w:b/>
          <w:sz w:val="24"/>
          <w:szCs w:val="24"/>
        </w:rPr>
        <w:t>Referente Internacional</w:t>
      </w:r>
    </w:p>
    <w:p w:rsidR="00A50464" w:rsidRDefault="00A50464" w:rsidP="00A50464">
      <w:pPr>
        <w:jc w:val="both"/>
        <w:rPr>
          <w:rFonts w:ascii="Arial" w:hAnsi="Arial" w:cs="Arial"/>
          <w:sz w:val="24"/>
          <w:szCs w:val="24"/>
        </w:rPr>
      </w:pPr>
      <w:r>
        <w:rPr>
          <w:rFonts w:ascii="Arial" w:hAnsi="Arial" w:cs="Arial"/>
          <w:sz w:val="24"/>
          <w:szCs w:val="24"/>
        </w:rPr>
        <w:t>A las clínicas IVI acuden pacientes de 95 países</w:t>
      </w:r>
      <w:r w:rsidR="00F16C39">
        <w:rPr>
          <w:rFonts w:ascii="Arial" w:hAnsi="Arial" w:cs="Arial"/>
          <w:sz w:val="24"/>
          <w:szCs w:val="24"/>
        </w:rPr>
        <w:t xml:space="preserve"> diferentes</w:t>
      </w:r>
      <w:r>
        <w:rPr>
          <w:rFonts w:ascii="Arial" w:hAnsi="Arial" w:cs="Arial"/>
          <w:sz w:val="24"/>
          <w:szCs w:val="24"/>
        </w:rPr>
        <w:t xml:space="preserve"> del mundo. El 20% de los tratamientos de reproducción asistida se realizan a pacientes extranjeros que buscan en IVI una medicina reproductiva de calidad.</w:t>
      </w:r>
    </w:p>
    <w:p w:rsidR="00F16C39" w:rsidRPr="00ED71A2" w:rsidRDefault="00F16C39" w:rsidP="00F16C39">
      <w:pPr>
        <w:tabs>
          <w:tab w:val="left" w:pos="1515"/>
        </w:tabs>
        <w:spacing w:before="240"/>
        <w:jc w:val="both"/>
        <w:rPr>
          <w:rFonts w:ascii="Arial" w:hAnsi="Arial" w:cs="Arial"/>
          <w:color w:val="000000"/>
        </w:rPr>
      </w:pPr>
      <w:r w:rsidRPr="00C6117B">
        <w:rPr>
          <w:rFonts w:ascii="Arial" w:hAnsi="Arial" w:cs="Arial"/>
          <w:b/>
          <w:u w:val="single"/>
          <w:lang w:val="es-MX"/>
        </w:rPr>
        <w:t>Sobre IVI</w:t>
      </w:r>
    </w:p>
    <w:p w:rsidR="00F16C39" w:rsidRPr="00ED34A4" w:rsidRDefault="00F16C39" w:rsidP="00F16C39">
      <w:pPr>
        <w:spacing w:before="120"/>
        <w:ind w:right="-291"/>
        <w:jc w:val="both"/>
        <w:rPr>
          <w:rFonts w:ascii="Arial" w:hAnsi="Arial" w:cs="Arial"/>
          <w:i/>
        </w:rPr>
      </w:pPr>
      <w:r w:rsidRPr="00ED34A4">
        <w:rPr>
          <w:rFonts w:ascii="Arial" w:hAnsi="Arial" w:cs="Arial"/>
          <w:i/>
          <w:lang w:val="es-MX"/>
        </w:rPr>
        <w:t>IVI</w:t>
      </w:r>
      <w:r w:rsidRPr="00ED34A4">
        <w:rPr>
          <w:rFonts w:ascii="Arial" w:hAnsi="Arial" w:cs="Arial"/>
          <w:i/>
        </w:rPr>
        <w:t xml:space="preserve"> nació en 1990 como la primera institución médica en España especializada íntegramente en reproducción humana.</w:t>
      </w:r>
      <w:r>
        <w:rPr>
          <w:rFonts w:ascii="Arial" w:hAnsi="Arial" w:cs="Arial"/>
          <w:i/>
        </w:rPr>
        <w:t xml:space="preserve"> Actualmente cuenta con más de 5</w:t>
      </w:r>
      <w:r w:rsidRPr="00ED34A4">
        <w:rPr>
          <w:rFonts w:ascii="Arial" w:hAnsi="Arial" w:cs="Arial"/>
          <w:i/>
        </w:rPr>
        <w:t>0 clínicas en 1</w:t>
      </w:r>
      <w:r>
        <w:rPr>
          <w:rFonts w:ascii="Arial" w:hAnsi="Arial" w:cs="Arial"/>
          <w:i/>
        </w:rPr>
        <w:t>1</w:t>
      </w:r>
      <w:r w:rsidRPr="00ED34A4">
        <w:rPr>
          <w:rFonts w:ascii="Arial" w:hAnsi="Arial" w:cs="Arial"/>
          <w:i/>
        </w:rPr>
        <w:t xml:space="preserve"> países y es líder en medicina reproductiva.</w:t>
      </w:r>
    </w:p>
    <w:p w:rsidR="00F16C39" w:rsidRDefault="00F16C39" w:rsidP="00F16C39">
      <w:pPr>
        <w:autoSpaceDE w:val="0"/>
        <w:autoSpaceDN w:val="0"/>
        <w:adjustRightInd w:val="0"/>
        <w:spacing w:after="120"/>
        <w:rPr>
          <w:rFonts w:ascii="Arial" w:hAnsi="Arial" w:cs="Arial"/>
          <w:b/>
          <w:color w:val="231F20"/>
          <w:lang w:val="es-ES_tradnl"/>
        </w:rPr>
      </w:pPr>
      <w:r>
        <w:rPr>
          <w:noProof/>
          <w:lang w:eastAsia="es-ES"/>
        </w:rPr>
        <mc:AlternateContent>
          <mc:Choice Requires="wps">
            <w:drawing>
              <wp:anchor distT="0" distB="0" distL="114300" distR="114300" simplePos="0" relativeHeight="251689984" behindDoc="1" locked="0" layoutInCell="1" allowOverlap="1">
                <wp:simplePos x="0" y="0"/>
                <wp:positionH relativeFrom="column">
                  <wp:posOffset>3221990</wp:posOffset>
                </wp:positionH>
                <wp:positionV relativeFrom="paragraph">
                  <wp:posOffset>215265</wp:posOffset>
                </wp:positionV>
                <wp:extent cx="2793365" cy="1335405"/>
                <wp:effectExtent l="0" t="0" r="26035" b="1714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F16C39" w:rsidRDefault="00F16C39" w:rsidP="00F16C3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253.7pt;margin-top:16.95pt;width:219.95pt;height:105.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" filled="f" strokecolor="#a6a6a6" strokeweight="1.5pt">
                <v:textbox>
                  <w:txbxContent>
                    <w:p w:rsidR="00F16C39" w:rsidRDefault="00F16C39" w:rsidP="00F16C39"/>
                  </w:txbxContent>
                </v:textbox>
              </v:shape>
            </w:pict>
          </mc:Fallback>
        </mc:AlternateContent>
      </w:r>
    </w:p>
    <w:p w:rsidR="00F16C39" w:rsidRPr="00015320" w:rsidRDefault="00F16C39" w:rsidP="00015320">
      <w:pPr>
        <w:autoSpaceDE w:val="0"/>
        <w:autoSpaceDN w:val="0"/>
        <w:adjustRightInd w:val="0"/>
        <w:spacing w:after="0"/>
        <w:rPr>
          <w:rFonts w:ascii="Arial" w:hAnsi="Arial" w:cs="Arial"/>
          <w:b/>
          <w:color w:val="231F20"/>
          <w:u w:val="single"/>
          <w:lang w:val="es-ES_tradnl"/>
        </w:rPr>
      </w:pPr>
      <w:r>
        <w:rPr>
          <w:noProof/>
          <w:lang w:eastAsia="es-ES"/>
        </w:rPr>
        <mc:AlternateContent>
          <mc:Choice Requires="wps">
            <w:drawing>
              <wp:anchor distT="0" distB="0" distL="114300" distR="114300" simplePos="0" relativeHeight="251681792" behindDoc="0" locked="0" layoutInCell="1" allowOverlap="1" wp14:anchorId="46C5EE53" wp14:editId="3254BCC5">
                <wp:simplePos x="0" y="0"/>
                <wp:positionH relativeFrom="column">
                  <wp:posOffset>3710940</wp:posOffset>
                </wp:positionH>
                <wp:positionV relativeFrom="paragraph">
                  <wp:posOffset>40005</wp:posOffset>
                </wp:positionV>
                <wp:extent cx="2487930" cy="254000"/>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F16C39" w:rsidRPr="005721C9" w:rsidRDefault="00226C45" w:rsidP="00F16C39">
                            <w:pPr>
                              <w:rPr>
                                <w:rFonts w:ascii="Calibri" w:hAnsi="Calibri"/>
                                <w:sz w:val="21"/>
                                <w:szCs w:val="21"/>
                              </w:rPr>
                            </w:pPr>
                            <w:hyperlink r:id="rId8" w:history="1">
                              <w:r w:rsidR="00F16C39" w:rsidRPr="005721C9">
                                <w:rPr>
                                  <w:rStyle w:val="Hipervnculo"/>
                                  <w:rFonts w:ascii="Calibri" w:hAnsi="Calibri"/>
                                  <w:sz w:val="21"/>
                                  <w:szCs w:val="21"/>
                                </w:rPr>
                                <w:t>https://www.facebook.com/iviclinics</w:t>
                              </w:r>
                            </w:hyperlink>
                            <w:r w:rsidR="00F16C39"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margin-left:292.2pt;margin-top:3.15pt;width:195.9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nx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" filled="f" stroked="f">
                <v:textbox style="mso-fit-shape-to-text:t">
                  <w:txbxContent>
                    <w:p w:rsidR="00F16C39" w:rsidRPr="005721C9" w:rsidRDefault="00F16C39" w:rsidP="00F16C39">
                      <w:pPr>
                        <w:rPr>
                          <w:rFonts w:ascii="Calibri" w:hAnsi="Calibri"/>
                          <w:sz w:val="21"/>
                          <w:szCs w:val="21"/>
                        </w:rPr>
                      </w:pPr>
                      <w:hyperlink r:id="rId9" w:history="1">
                        <w:r w:rsidRPr="005721C9">
                          <w:rPr>
                            <w:rStyle w:val="Hipervnculo"/>
                            <w:rFonts w:ascii="Calibri" w:hAnsi="Calibri"/>
                            <w:sz w:val="21"/>
                            <w:szCs w:val="21"/>
                          </w:rPr>
                          <w:t>https://www.facebook.com/iviclinics</w:t>
                        </w:r>
                      </w:hyperlink>
                      <w:r w:rsidRPr="005721C9">
                        <w:rPr>
                          <w:rFonts w:ascii="Calibri" w:hAnsi="Calibri"/>
                          <w:sz w:val="21"/>
                          <w:szCs w:val="21"/>
                        </w:rPr>
                        <w:t xml:space="preserve"> </w:t>
                      </w:r>
                    </w:p>
                  </w:txbxContent>
                </v:textbox>
              </v:shape>
            </w:pict>
          </mc:Fallback>
        </mc:AlternateContent>
      </w:r>
      <w:r>
        <w:rPr>
          <w:noProof/>
          <w:lang w:eastAsia="es-ES"/>
        </w:rPr>
        <w:drawing>
          <wp:anchor distT="0" distB="0" distL="114300" distR="114300" simplePos="0" relativeHeight="251685888" behindDoc="0" locked="0" layoutInCell="1" allowOverlap="1" wp14:anchorId="77DAAA81" wp14:editId="1ACC0802">
            <wp:simplePos x="0" y="0"/>
            <wp:positionH relativeFrom="column">
              <wp:posOffset>3352800</wp:posOffset>
            </wp:positionH>
            <wp:positionV relativeFrom="paragraph">
              <wp:posOffset>55880</wp:posOffset>
            </wp:positionV>
            <wp:extent cx="238125" cy="238125"/>
            <wp:effectExtent l="0" t="0" r="9525" b="9525"/>
            <wp:wrapNone/>
            <wp:docPr id="8" name="Imagen 8"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76">
        <w:rPr>
          <w:rFonts w:ascii="Arial" w:hAnsi="Arial" w:cs="Arial"/>
          <w:b/>
          <w:color w:val="231F20"/>
          <w:u w:val="single"/>
          <w:lang w:val="es-ES_tradnl"/>
        </w:rPr>
        <w:t>Para más información</w:t>
      </w:r>
      <w:r w:rsidRPr="00143576">
        <w:rPr>
          <w:rFonts w:ascii="Arial" w:hAnsi="Arial" w:cs="Arial"/>
          <w:b/>
          <w:color w:val="231F20"/>
          <w:lang w:val="es-ES_tradnl"/>
        </w:rPr>
        <w:t>:</w:t>
      </w:r>
    </w:p>
    <w:p w:rsidR="00F16C39" w:rsidRPr="00143576" w:rsidRDefault="00015320" w:rsidP="00015320">
      <w:pPr>
        <w:autoSpaceDE w:val="0"/>
        <w:autoSpaceDN w:val="0"/>
        <w:adjustRightInd w:val="0"/>
        <w:spacing w:after="0"/>
        <w:rPr>
          <w:rFonts w:ascii="Arial" w:hAnsi="Arial" w:cs="Arial"/>
          <w:color w:val="231F20"/>
          <w:lang w:val="es-ES_tradnl"/>
        </w:rPr>
      </w:pPr>
      <w:r>
        <w:rPr>
          <w:noProof/>
          <w:lang w:eastAsia="es-ES"/>
        </w:rPr>
        <mc:AlternateContent>
          <mc:Choice Requires="wps">
            <w:drawing>
              <wp:anchor distT="0" distB="0" distL="114300" distR="114300" simplePos="0" relativeHeight="251682816" behindDoc="0" locked="0" layoutInCell="1" allowOverlap="1" wp14:anchorId="51EFF1BB" wp14:editId="7D198007">
                <wp:simplePos x="0" y="0"/>
                <wp:positionH relativeFrom="column">
                  <wp:posOffset>3710940</wp:posOffset>
                </wp:positionH>
                <wp:positionV relativeFrom="paragraph">
                  <wp:posOffset>170180</wp:posOffset>
                </wp:positionV>
                <wp:extent cx="2487930" cy="254000"/>
                <wp:effectExtent l="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F16C39" w:rsidRPr="005721C9" w:rsidRDefault="00226C45" w:rsidP="00F16C39">
                            <w:pPr>
                              <w:rPr>
                                <w:rFonts w:ascii="Calibri" w:hAnsi="Calibri"/>
                                <w:sz w:val="21"/>
                                <w:szCs w:val="21"/>
                              </w:rPr>
                            </w:pPr>
                            <w:hyperlink r:id="rId11" w:history="1">
                              <w:r w:rsidR="00F16C39" w:rsidRPr="005721C9">
                                <w:rPr>
                                  <w:rStyle w:val="Hipervnculo"/>
                                  <w:rFonts w:ascii="Calibri" w:hAnsi="Calibri"/>
                                  <w:sz w:val="21"/>
                                  <w:szCs w:val="21"/>
                                </w:rPr>
                                <w:t>https://twitter.com/IVIclinics</w:t>
                              </w:r>
                            </w:hyperlink>
                            <w:r w:rsidR="00F16C39"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92.2pt;margin-top:13.4pt;width:195.9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UC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" filled="f" stroked="f">
                <v:textbox style="mso-fit-shape-to-text:t">
                  <w:txbxContent>
                    <w:p w:rsidR="00F16C39" w:rsidRPr="005721C9" w:rsidRDefault="00F16C39" w:rsidP="00F16C39">
                      <w:pPr>
                        <w:rPr>
                          <w:rFonts w:ascii="Calibri" w:hAnsi="Calibri"/>
                          <w:sz w:val="21"/>
                          <w:szCs w:val="21"/>
                        </w:rPr>
                      </w:pPr>
                      <w:hyperlink r:id="rId12" w:history="1">
                        <w:r w:rsidRPr="005721C9">
                          <w:rPr>
                            <w:rStyle w:val="Hipervnculo"/>
                            <w:rFonts w:ascii="Calibri" w:hAnsi="Calibri"/>
                            <w:sz w:val="21"/>
                            <w:szCs w:val="21"/>
                          </w:rPr>
                          <w:t>https://twitter.com/IVIclinics</w:t>
                        </w:r>
                      </w:hyperlink>
                      <w:r w:rsidRPr="005721C9">
                        <w:rPr>
                          <w:rFonts w:ascii="Calibri" w:hAnsi="Calibri"/>
                          <w:sz w:val="21"/>
                          <w:szCs w:val="21"/>
                        </w:rPr>
                        <w:t xml:space="preserve"> </w:t>
                      </w:r>
                    </w:p>
                  </w:txbxContent>
                </v:textbox>
              </v:shape>
            </w:pict>
          </mc:Fallback>
        </mc:AlternateContent>
      </w:r>
      <w:r>
        <w:rPr>
          <w:noProof/>
          <w:lang w:eastAsia="es-ES"/>
        </w:rPr>
        <w:drawing>
          <wp:anchor distT="0" distB="0" distL="114300" distR="114300" simplePos="0" relativeHeight="251686912" behindDoc="0" locked="0" layoutInCell="1" allowOverlap="1" wp14:anchorId="256239CD" wp14:editId="445026DE">
            <wp:simplePos x="0" y="0"/>
            <wp:positionH relativeFrom="column">
              <wp:posOffset>3360420</wp:posOffset>
            </wp:positionH>
            <wp:positionV relativeFrom="paragraph">
              <wp:posOffset>162560</wp:posOffset>
            </wp:positionV>
            <wp:extent cx="238125" cy="238125"/>
            <wp:effectExtent l="0" t="0" r="9525" b="9525"/>
            <wp:wrapNone/>
            <wp:docPr id="6" name="Imagen 6"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39" w:rsidRPr="00143576">
        <w:rPr>
          <w:rFonts w:ascii="Arial" w:hAnsi="Arial" w:cs="Arial"/>
          <w:color w:val="231F20"/>
          <w:lang w:val="es-ES_tradnl"/>
        </w:rPr>
        <w:t>IVI. 963173610</w:t>
      </w:r>
    </w:p>
    <w:p w:rsidR="00045DBF" w:rsidRDefault="00045DBF" w:rsidP="00015320">
      <w:pPr>
        <w:autoSpaceDE w:val="0"/>
        <w:autoSpaceDN w:val="0"/>
        <w:adjustRightInd w:val="0"/>
        <w:spacing w:after="0"/>
        <w:rPr>
          <w:rFonts w:ascii="Arial" w:hAnsi="Arial" w:cs="Arial"/>
          <w:color w:val="231F20"/>
        </w:rPr>
      </w:pPr>
      <w:r>
        <w:rPr>
          <w:rFonts w:ascii="Arial" w:hAnsi="Arial" w:cs="Arial"/>
          <w:color w:val="231F20"/>
        </w:rPr>
        <w:t xml:space="preserve">José Manuel Granero </w:t>
      </w:r>
      <w:hyperlink r:id="rId14" w:history="1">
        <w:r w:rsidRPr="00A6785E">
          <w:rPr>
            <w:rStyle w:val="Hipervnculo"/>
            <w:rFonts w:ascii="Arial" w:hAnsi="Arial" w:cs="Arial"/>
          </w:rPr>
          <w:t>josemanuel.granero@ivi.es</w:t>
        </w:r>
      </w:hyperlink>
    </w:p>
    <w:p w:rsidR="00F16C39" w:rsidRPr="00F16C39" w:rsidRDefault="00045DBF" w:rsidP="00015320">
      <w:pPr>
        <w:autoSpaceDE w:val="0"/>
        <w:autoSpaceDN w:val="0"/>
        <w:adjustRightInd w:val="0"/>
        <w:spacing w:after="0"/>
        <w:rPr>
          <w:rFonts w:ascii="Arial" w:hAnsi="Arial" w:cs="Arial"/>
          <w:color w:val="231F20"/>
        </w:rPr>
      </w:pPr>
      <w:r>
        <w:rPr>
          <w:noProof/>
          <w:lang w:eastAsia="es-ES"/>
        </w:rPr>
        <mc:AlternateContent>
          <mc:Choice Requires="wps">
            <w:drawing>
              <wp:anchor distT="0" distB="0" distL="114300" distR="114300" simplePos="0" relativeHeight="251683840" behindDoc="0" locked="0" layoutInCell="1" allowOverlap="1" wp14:anchorId="152864BF" wp14:editId="49AD9F85">
                <wp:simplePos x="0" y="0"/>
                <wp:positionH relativeFrom="column">
                  <wp:posOffset>3718560</wp:posOffset>
                </wp:positionH>
                <wp:positionV relativeFrom="paragraph">
                  <wp:posOffset>93345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F16C39" w:rsidRPr="007E690E" w:rsidRDefault="00226C45" w:rsidP="00F16C39">
                            <w:pPr>
                              <w:rPr>
                                <w:rFonts w:ascii="Calibri" w:hAnsi="Calibri"/>
                              </w:rPr>
                            </w:pPr>
                            <w:hyperlink r:id="rId15" w:history="1">
                              <w:proofErr w:type="gramStart"/>
                              <w:r w:rsidR="00F16C39" w:rsidRPr="007E690E">
                                <w:rPr>
                                  <w:rStyle w:val="Hipervnculo"/>
                                  <w:rFonts w:ascii="Calibri" w:hAnsi="Calibri"/>
                                </w:rPr>
                                <w:t>instagram.com/iviclinics</w:t>
                              </w:r>
                              <w:proofErr w:type="gramEnd"/>
                            </w:hyperlink>
                            <w:r w:rsidR="00F16C39" w:rsidRPr="007E690E">
                              <w:rPr>
                                <w:rFonts w:ascii="Calibri" w:hAnsi="Calibri"/>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92.8pt;margin-top:7.35pt;width:195.9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13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" filled="f" stroked="f">
                <v:textbox style="mso-fit-shape-to-text:t">
                  <w:txbxContent>
                    <w:p w:rsidR="00F16C39" w:rsidRPr="007E690E" w:rsidRDefault="00F16C39" w:rsidP="00F16C39">
                      <w:pPr>
                        <w:rPr>
                          <w:rFonts w:ascii="Calibri" w:hAnsi="Calibri"/>
                        </w:rPr>
                      </w:pPr>
                      <w:hyperlink r:id="rId16" w:history="1">
                        <w:proofErr w:type="gramStart"/>
                        <w:r w:rsidRPr="007E690E">
                          <w:rPr>
                            <w:rStyle w:val="Hipervnculo"/>
                            <w:rFonts w:ascii="Calibri" w:hAnsi="Calibri"/>
                          </w:rPr>
                          <w:t>insta</w:t>
                        </w:r>
                        <w:r w:rsidRPr="007E690E">
                          <w:rPr>
                            <w:rStyle w:val="Hipervnculo"/>
                            <w:rFonts w:ascii="Calibri" w:hAnsi="Calibri"/>
                          </w:rPr>
                          <w:t>g</w:t>
                        </w:r>
                        <w:r w:rsidRPr="007E690E">
                          <w:rPr>
                            <w:rStyle w:val="Hipervnculo"/>
                            <w:rFonts w:ascii="Calibri" w:hAnsi="Calibri"/>
                          </w:rPr>
                          <w:t>ram.com/</w:t>
                        </w:r>
                        <w:proofErr w:type="spellStart"/>
                        <w:r w:rsidRPr="007E690E">
                          <w:rPr>
                            <w:rStyle w:val="Hipervnculo"/>
                            <w:rFonts w:ascii="Calibri" w:hAnsi="Calibri"/>
                          </w:rPr>
                          <w:t>iviclinics</w:t>
                        </w:r>
                        <w:proofErr w:type="spellEnd"/>
                        <w:proofErr w:type="gramEnd"/>
                      </w:hyperlink>
                      <w:r w:rsidRPr="007E690E">
                        <w:rPr>
                          <w:rFonts w:ascii="Calibri" w:hAnsi="Calibri"/>
                        </w:rPr>
                        <w:t xml:space="preserve"> </w:t>
                      </w:r>
                    </w:p>
                  </w:txbxContent>
                </v:textbox>
              </v:shape>
            </w:pict>
          </mc:Fallback>
        </mc:AlternateContent>
      </w:r>
      <w:r>
        <w:rPr>
          <w:noProof/>
          <w:lang w:eastAsia="es-ES"/>
        </w:rPr>
        <w:drawing>
          <wp:anchor distT="0" distB="0" distL="114300" distR="114300" simplePos="0" relativeHeight="251687936" behindDoc="0" locked="0" layoutInCell="1" allowOverlap="1" wp14:anchorId="6ACAB0DB" wp14:editId="7CEFC368">
            <wp:simplePos x="0" y="0"/>
            <wp:positionH relativeFrom="column">
              <wp:posOffset>3368040</wp:posOffset>
            </wp:positionH>
            <wp:positionV relativeFrom="paragraph">
              <wp:posOffset>100965</wp:posOffset>
            </wp:positionV>
            <wp:extent cx="238125" cy="238125"/>
            <wp:effectExtent l="0" t="0" r="9525" b="9525"/>
            <wp:wrapThrough wrapText="bothSides">
              <wp:wrapPolygon edited="0">
                <wp:start x="0" y="0"/>
                <wp:lineTo x="0" y="20736"/>
                <wp:lineTo x="20736" y="20736"/>
                <wp:lineTo x="2073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39">
        <w:rPr>
          <w:rFonts w:ascii="Arial" w:hAnsi="Arial" w:cs="Arial"/>
          <w:color w:val="231F20"/>
        </w:rPr>
        <w:t xml:space="preserve">Lucía Renau. </w:t>
      </w:r>
      <w:hyperlink r:id="rId18" w:history="1">
        <w:r w:rsidR="00F16C39" w:rsidRPr="00F16C39">
          <w:rPr>
            <w:rStyle w:val="Hipervnculo"/>
            <w:rFonts w:ascii="Arial" w:hAnsi="Arial" w:cs="Arial"/>
          </w:rPr>
          <w:t>lucia.renau@ivi.es</w:t>
        </w:r>
      </w:hyperlink>
      <w:r w:rsidR="00F16C39" w:rsidRPr="00F16C39">
        <w:rPr>
          <w:rFonts w:ascii="Arial" w:hAnsi="Arial" w:cs="Arial"/>
          <w:color w:val="231F20"/>
        </w:rPr>
        <w:t xml:space="preserve"> </w:t>
      </w:r>
    </w:p>
    <w:p w:rsidR="00F16C39" w:rsidRPr="003B5B00" w:rsidRDefault="00F16C39" w:rsidP="00015320">
      <w:pPr>
        <w:autoSpaceDE w:val="0"/>
        <w:autoSpaceDN w:val="0"/>
        <w:adjustRightInd w:val="0"/>
        <w:spacing w:after="0"/>
        <w:rPr>
          <w:rFonts w:ascii="Arial" w:hAnsi="Arial" w:cs="Arial"/>
          <w:color w:val="231F20"/>
          <w:lang w:val="en-US"/>
        </w:rPr>
      </w:pPr>
      <w:r w:rsidRPr="00ED71A2">
        <w:rPr>
          <w:rFonts w:ascii="Arial" w:hAnsi="Arial" w:cs="Arial"/>
          <w:color w:val="231F20"/>
          <w:lang w:val="en-US"/>
        </w:rPr>
        <w:t xml:space="preserve">Vicky Vila. </w:t>
      </w:r>
      <w:hyperlink r:id="rId19" w:history="1">
        <w:r w:rsidRPr="003B5B00">
          <w:rPr>
            <w:rStyle w:val="Hipervnculo"/>
            <w:rFonts w:ascii="Arial" w:hAnsi="Arial" w:cs="Arial"/>
            <w:lang w:val="en-US"/>
          </w:rPr>
          <w:t>vicky.vila@ivi.es</w:t>
        </w:r>
      </w:hyperlink>
    </w:p>
    <w:p w:rsidR="00F16C39" w:rsidRDefault="00045DBF" w:rsidP="00015320">
      <w:pPr>
        <w:autoSpaceDE w:val="0"/>
        <w:autoSpaceDN w:val="0"/>
        <w:adjustRightInd w:val="0"/>
        <w:spacing w:after="0"/>
        <w:rPr>
          <w:rFonts w:ascii="Arial" w:hAnsi="Arial" w:cs="Arial"/>
          <w:color w:val="231F20"/>
        </w:rPr>
      </w:pPr>
      <w:r>
        <w:rPr>
          <w:noProof/>
          <w:lang w:eastAsia="es-ES"/>
        </w:rPr>
        <mc:AlternateContent>
          <mc:Choice Requires="wps">
            <w:drawing>
              <wp:anchor distT="0" distB="0" distL="114300" distR="114300" simplePos="0" relativeHeight="251691008" behindDoc="0" locked="0" layoutInCell="1" allowOverlap="1" wp14:anchorId="06EBAC7D" wp14:editId="1A44F604">
                <wp:simplePos x="0" y="0"/>
                <wp:positionH relativeFrom="column">
                  <wp:posOffset>3733800</wp:posOffset>
                </wp:positionH>
                <wp:positionV relativeFrom="paragraph">
                  <wp:posOffset>8890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F16C39" w:rsidRPr="00231B21" w:rsidRDefault="00226C45" w:rsidP="00F16C39">
                            <w:pPr>
                              <w:rPr>
                                <w:rFonts w:ascii="Calibri" w:hAnsi="Calibri"/>
                              </w:rPr>
                            </w:pPr>
                            <w:hyperlink r:id="rId20" w:history="1">
                              <w:proofErr w:type="gramStart"/>
                              <w:r w:rsidR="00F16C39" w:rsidRPr="00231B21">
                                <w:rPr>
                                  <w:rStyle w:val="Hipervnculo"/>
                                  <w:rFonts w:ascii="Calibri" w:hAnsi="Calibri"/>
                                </w:rPr>
                                <w:t>youtube.com/IVIClinics</w:t>
                              </w:r>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07" o:spid="_x0000_s1030" type="#_x0000_t202" style="position:absolute;margin-left:294pt;margin-top:.7pt;width:195.9pt;height:2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AAFgIAAAU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" filled="f" stroked="f">
                <v:textbox style="mso-fit-shape-to-text:t">
                  <w:txbxContent>
                    <w:p w:rsidR="00F16C39" w:rsidRPr="00231B21" w:rsidRDefault="00F16C39" w:rsidP="00F16C39">
                      <w:pPr>
                        <w:rPr>
                          <w:rFonts w:ascii="Calibri" w:hAnsi="Calibri"/>
                        </w:rPr>
                      </w:pPr>
                      <w:hyperlink r:id="rId21" w:history="1">
                        <w:proofErr w:type="gramStart"/>
                        <w:r w:rsidRPr="00231B21">
                          <w:rPr>
                            <w:rStyle w:val="Hipervnculo"/>
                            <w:rFonts w:ascii="Calibri" w:hAnsi="Calibri"/>
                          </w:rPr>
                          <w:t>youtu</w:t>
                        </w:r>
                        <w:r w:rsidRPr="00231B21">
                          <w:rPr>
                            <w:rStyle w:val="Hipervnculo"/>
                            <w:rFonts w:ascii="Calibri" w:hAnsi="Calibri"/>
                          </w:rPr>
                          <w:t>b</w:t>
                        </w:r>
                        <w:r w:rsidRPr="00231B21">
                          <w:rPr>
                            <w:rStyle w:val="Hipervnculo"/>
                            <w:rFonts w:ascii="Calibri" w:hAnsi="Calibri"/>
                          </w:rPr>
                          <w:t>e.c</w:t>
                        </w:r>
                        <w:r w:rsidRPr="00231B21">
                          <w:rPr>
                            <w:rStyle w:val="Hipervnculo"/>
                            <w:rFonts w:ascii="Calibri" w:hAnsi="Calibri"/>
                          </w:rPr>
                          <w:t>o</w:t>
                        </w:r>
                        <w:r w:rsidRPr="00231B21">
                          <w:rPr>
                            <w:rStyle w:val="Hipervnculo"/>
                            <w:rFonts w:ascii="Calibri" w:hAnsi="Calibri"/>
                          </w:rPr>
                          <w:t>m/</w:t>
                        </w:r>
                        <w:proofErr w:type="spellStart"/>
                        <w:r w:rsidRPr="00231B21">
                          <w:rPr>
                            <w:rStyle w:val="Hipervnculo"/>
                            <w:rFonts w:ascii="Calibri" w:hAnsi="Calibri"/>
                          </w:rPr>
                          <w:t>IVIClinics</w:t>
                        </w:r>
                        <w:proofErr w:type="spellEnd"/>
                        <w:proofErr w:type="gramEnd"/>
                      </w:hyperlink>
                    </w:p>
                  </w:txbxContent>
                </v:textbox>
              </v:shape>
            </w:pict>
          </mc:Fallback>
        </mc:AlternateContent>
      </w:r>
      <w:r>
        <w:rPr>
          <w:noProof/>
          <w:lang w:eastAsia="es-ES"/>
        </w:rPr>
        <w:drawing>
          <wp:anchor distT="0" distB="0" distL="114300" distR="114300" simplePos="0" relativeHeight="251688960" behindDoc="0" locked="0" layoutInCell="1" allowOverlap="1" wp14:anchorId="09765375" wp14:editId="1B6C6874">
            <wp:simplePos x="0" y="0"/>
            <wp:positionH relativeFrom="column">
              <wp:posOffset>3360420</wp:posOffset>
            </wp:positionH>
            <wp:positionV relativeFrom="paragraph">
              <wp:posOffset>45085</wp:posOffset>
            </wp:positionV>
            <wp:extent cx="244475" cy="247650"/>
            <wp:effectExtent l="0" t="0" r="3175" b="0"/>
            <wp:wrapThrough wrapText="bothSides">
              <wp:wrapPolygon edited="0">
                <wp:start x="0" y="0"/>
                <wp:lineTo x="0" y="19938"/>
                <wp:lineTo x="20197" y="19938"/>
                <wp:lineTo x="20197" y="0"/>
                <wp:lineTo x="0" y="0"/>
              </wp:wrapPolygon>
            </wp:wrapThrough>
            <wp:docPr id="2" name="Imagen 2" descr="https://norfipc.com/img/logos/logotipo-oficial-youtube-201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ES"/>
        </w:rPr>
        <mc:AlternateContent>
          <mc:Choice Requires="wps">
            <w:drawing>
              <wp:anchor distT="0" distB="0" distL="114300" distR="114300" simplePos="0" relativeHeight="251684864" behindDoc="0" locked="0" layoutInCell="1" allowOverlap="1" wp14:anchorId="28EFF669" wp14:editId="18CCE14B">
                <wp:simplePos x="0" y="0"/>
                <wp:positionH relativeFrom="column">
                  <wp:posOffset>5228590</wp:posOffset>
                </wp:positionH>
                <wp:positionV relativeFrom="paragraph">
                  <wp:posOffset>88900</wp:posOffset>
                </wp:positionV>
                <wp:extent cx="932180" cy="254000"/>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F16C39" w:rsidRPr="00143576" w:rsidRDefault="00226C45" w:rsidP="00F16C39">
                            <w:pPr>
                              <w:rPr>
                                <w:rFonts w:ascii="Calibri" w:hAnsi="Calibri"/>
                                <w:b/>
                                <w:color w:val="31849B"/>
                                <w:sz w:val="21"/>
                                <w:szCs w:val="21"/>
                              </w:rPr>
                            </w:pPr>
                            <w:hyperlink r:id="rId24" w:history="1">
                              <w:r w:rsidR="00F16C39" w:rsidRPr="00143576">
                                <w:rPr>
                                  <w:rStyle w:val="Hipervnculo"/>
                                  <w:rFonts w:ascii="Calibri" w:hAnsi="Calibri"/>
                                  <w:b/>
                                  <w:color w:val="31849B"/>
                                  <w:sz w:val="21"/>
                                  <w:szCs w:val="21"/>
                                </w:rPr>
                                <w:t>www.ivi.es</w:t>
                              </w:r>
                            </w:hyperlink>
                            <w:r w:rsidR="00F16C39"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411.7pt;margin-top:7pt;width:73.4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3EgIAAAAE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" filled="f" stroked="f">
                <v:textbox style="mso-fit-shape-to-text:t">
                  <w:txbxContent>
                    <w:p w:rsidR="00F16C39" w:rsidRPr="00143576" w:rsidRDefault="00F16C39" w:rsidP="00F16C39">
                      <w:pPr>
                        <w:rPr>
                          <w:rFonts w:ascii="Calibri" w:hAnsi="Calibri"/>
                          <w:b/>
                          <w:color w:val="31849B"/>
                          <w:sz w:val="21"/>
                          <w:szCs w:val="21"/>
                        </w:rPr>
                      </w:pPr>
                      <w:hyperlink r:id="rId25" w:history="1">
                        <w:r w:rsidRPr="00143576">
                          <w:rPr>
                            <w:rStyle w:val="Hipervnculo"/>
                            <w:rFonts w:ascii="Calibri" w:hAnsi="Calibri"/>
                            <w:b/>
                            <w:color w:val="31849B"/>
                            <w:sz w:val="21"/>
                            <w:szCs w:val="21"/>
                          </w:rPr>
                          <w:t>www.ivi.es</w:t>
                        </w:r>
                      </w:hyperlink>
                      <w:r w:rsidRPr="00143576">
                        <w:rPr>
                          <w:rFonts w:ascii="Calibri" w:hAnsi="Calibri"/>
                          <w:b/>
                          <w:color w:val="31849B"/>
                          <w:sz w:val="21"/>
                          <w:szCs w:val="21"/>
                        </w:rPr>
                        <w:t xml:space="preserve"> </w:t>
                      </w:r>
                    </w:p>
                  </w:txbxContent>
                </v:textbox>
              </v:shape>
            </w:pict>
          </mc:Fallback>
        </mc:AlternateContent>
      </w:r>
      <w:r w:rsidR="00F16C39" w:rsidRPr="000800E3">
        <w:rPr>
          <w:rFonts w:ascii="Arial" w:hAnsi="Arial" w:cs="Arial"/>
          <w:color w:val="231F20"/>
        </w:rPr>
        <w:t xml:space="preserve">Dori Argente </w:t>
      </w:r>
      <w:hyperlink r:id="rId26" w:history="1">
        <w:r w:rsidR="00F16C39" w:rsidRPr="004F78D6">
          <w:rPr>
            <w:rStyle w:val="Hipervnculo"/>
            <w:rFonts w:ascii="Arial" w:hAnsi="Arial" w:cs="Arial"/>
          </w:rPr>
          <w:t>dori.argente@ivi.es</w:t>
        </w:r>
      </w:hyperlink>
      <w:r w:rsidR="00F16C39">
        <w:rPr>
          <w:rFonts w:ascii="Arial" w:hAnsi="Arial" w:cs="Arial"/>
          <w:color w:val="231F20"/>
        </w:rPr>
        <w:t xml:space="preserve"> </w:t>
      </w:r>
    </w:p>
    <w:p w:rsidR="00F16C39" w:rsidRDefault="00045DBF" w:rsidP="00015320">
      <w:pPr>
        <w:autoSpaceDE w:val="0"/>
        <w:autoSpaceDN w:val="0"/>
        <w:adjustRightInd w:val="0"/>
        <w:spacing w:after="0"/>
        <w:rPr>
          <w:rFonts w:ascii="Arial" w:hAnsi="Arial" w:cs="Arial"/>
          <w:color w:val="231F20"/>
        </w:rPr>
      </w:pPr>
      <w:r>
        <w:rPr>
          <w:rFonts w:ascii="Arial" w:hAnsi="Arial" w:cs="Arial"/>
          <w:color w:val="231F20"/>
        </w:rPr>
        <w:t xml:space="preserve"> </w:t>
      </w:r>
    </w:p>
    <w:p w:rsidR="00F16C39" w:rsidRPr="000800E3" w:rsidRDefault="00F16C39" w:rsidP="00F16C39">
      <w:pPr>
        <w:autoSpaceDE w:val="0"/>
        <w:autoSpaceDN w:val="0"/>
        <w:adjustRightInd w:val="0"/>
        <w:rPr>
          <w:rFonts w:ascii="Arial" w:hAnsi="Arial" w:cs="Arial"/>
          <w:color w:val="231F20"/>
        </w:rPr>
      </w:pPr>
    </w:p>
    <w:p w:rsidR="00F16C39" w:rsidRPr="00FE79D8" w:rsidRDefault="00F16C39" w:rsidP="00F16C39">
      <w:pPr>
        <w:tabs>
          <w:tab w:val="left" w:pos="1800"/>
        </w:tabs>
        <w:rPr>
          <w:rFonts w:ascii="Arial" w:hAnsi="Arial" w:cs="Arial"/>
          <w:lang w:val="es-MX"/>
        </w:rPr>
      </w:pPr>
    </w:p>
    <w:p w:rsidR="00A84D8E" w:rsidRPr="00B04307" w:rsidRDefault="00A84D8E" w:rsidP="00B04307">
      <w:pPr>
        <w:jc w:val="both"/>
        <w:rPr>
          <w:rFonts w:ascii="Arial" w:hAnsi="Arial" w:cs="Arial"/>
          <w:sz w:val="24"/>
          <w:szCs w:val="24"/>
        </w:rPr>
      </w:pPr>
    </w:p>
    <w:sectPr w:rsidR="00A84D8E" w:rsidRPr="00B04307">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39" w:rsidRDefault="00F16C39" w:rsidP="00F16C39">
      <w:pPr>
        <w:spacing w:after="0" w:line="240" w:lineRule="auto"/>
      </w:pPr>
      <w:r>
        <w:separator/>
      </w:r>
    </w:p>
  </w:endnote>
  <w:endnote w:type="continuationSeparator" w:id="0">
    <w:p w:rsidR="00F16C39" w:rsidRDefault="00F16C39" w:rsidP="00F1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39" w:rsidRDefault="00F16C39" w:rsidP="00F16C39">
      <w:pPr>
        <w:spacing w:after="0" w:line="240" w:lineRule="auto"/>
      </w:pPr>
      <w:r>
        <w:separator/>
      </w:r>
    </w:p>
  </w:footnote>
  <w:footnote w:type="continuationSeparator" w:id="0">
    <w:p w:rsidR="00F16C39" w:rsidRDefault="00F16C39" w:rsidP="00F1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39" w:rsidRDefault="00F16C39">
    <w:pPr>
      <w:pStyle w:val="Encabezado"/>
    </w:pPr>
    <w:r>
      <w:rPr>
        <w:noProof/>
        <w:lang w:eastAsia="es-ES"/>
      </w:rPr>
      <w:drawing>
        <wp:inline distT="0" distB="0" distL="0" distR="0">
          <wp:extent cx="1066800" cy="838200"/>
          <wp:effectExtent l="0" t="0" r="0" b="0"/>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211DF"/>
    <w:multiLevelType w:val="hybridMultilevel"/>
    <w:tmpl w:val="254A0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52"/>
    <w:rsid w:val="00015320"/>
    <w:rsid w:val="00045DBF"/>
    <w:rsid w:val="000D6B4B"/>
    <w:rsid w:val="00112752"/>
    <w:rsid w:val="00136C8D"/>
    <w:rsid w:val="00226C45"/>
    <w:rsid w:val="00247F02"/>
    <w:rsid w:val="005116C9"/>
    <w:rsid w:val="00573588"/>
    <w:rsid w:val="005E05BE"/>
    <w:rsid w:val="006C5734"/>
    <w:rsid w:val="006F2412"/>
    <w:rsid w:val="00776992"/>
    <w:rsid w:val="00814786"/>
    <w:rsid w:val="00897C22"/>
    <w:rsid w:val="009C6E7A"/>
    <w:rsid w:val="009E3319"/>
    <w:rsid w:val="00A4702A"/>
    <w:rsid w:val="00A50464"/>
    <w:rsid w:val="00A84D8E"/>
    <w:rsid w:val="00AA245B"/>
    <w:rsid w:val="00B04307"/>
    <w:rsid w:val="00BA2602"/>
    <w:rsid w:val="00C72952"/>
    <w:rsid w:val="00D673C1"/>
    <w:rsid w:val="00F16C39"/>
    <w:rsid w:val="00FC7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464"/>
    <w:rPr>
      <w:color w:val="0000FF" w:themeColor="hyperlink"/>
      <w:u w:val="single"/>
    </w:rPr>
  </w:style>
  <w:style w:type="paragraph" w:styleId="Prrafodelista">
    <w:name w:val="List Paragraph"/>
    <w:basedOn w:val="Normal"/>
    <w:uiPriority w:val="34"/>
    <w:qFormat/>
    <w:rsid w:val="00F16C39"/>
    <w:pPr>
      <w:ind w:left="720"/>
      <w:contextualSpacing/>
    </w:pPr>
  </w:style>
  <w:style w:type="paragraph" w:styleId="Encabezado">
    <w:name w:val="header"/>
    <w:basedOn w:val="Normal"/>
    <w:link w:val="EncabezadoCar"/>
    <w:uiPriority w:val="99"/>
    <w:unhideWhenUsed/>
    <w:rsid w:val="00F16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C39"/>
  </w:style>
  <w:style w:type="paragraph" w:styleId="Piedepgina">
    <w:name w:val="footer"/>
    <w:basedOn w:val="Normal"/>
    <w:link w:val="PiedepginaCar"/>
    <w:uiPriority w:val="99"/>
    <w:unhideWhenUsed/>
    <w:rsid w:val="00F16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C39"/>
  </w:style>
  <w:style w:type="paragraph" w:styleId="Textodeglobo">
    <w:name w:val="Balloon Text"/>
    <w:basedOn w:val="Normal"/>
    <w:link w:val="TextodegloboCar"/>
    <w:uiPriority w:val="99"/>
    <w:semiHidden/>
    <w:unhideWhenUsed/>
    <w:rsid w:val="00F16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464"/>
    <w:rPr>
      <w:color w:val="0000FF" w:themeColor="hyperlink"/>
      <w:u w:val="single"/>
    </w:rPr>
  </w:style>
  <w:style w:type="paragraph" w:styleId="Prrafodelista">
    <w:name w:val="List Paragraph"/>
    <w:basedOn w:val="Normal"/>
    <w:uiPriority w:val="34"/>
    <w:qFormat/>
    <w:rsid w:val="00F16C39"/>
    <w:pPr>
      <w:ind w:left="720"/>
      <w:contextualSpacing/>
    </w:pPr>
  </w:style>
  <w:style w:type="paragraph" w:styleId="Encabezado">
    <w:name w:val="header"/>
    <w:basedOn w:val="Normal"/>
    <w:link w:val="EncabezadoCar"/>
    <w:uiPriority w:val="99"/>
    <w:unhideWhenUsed/>
    <w:rsid w:val="00F16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C39"/>
  </w:style>
  <w:style w:type="paragraph" w:styleId="Piedepgina">
    <w:name w:val="footer"/>
    <w:basedOn w:val="Normal"/>
    <w:link w:val="PiedepginaCar"/>
    <w:uiPriority w:val="99"/>
    <w:unhideWhenUsed/>
    <w:rsid w:val="00F16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C39"/>
  </w:style>
  <w:style w:type="paragraph" w:styleId="Textodeglobo">
    <w:name w:val="Balloon Text"/>
    <w:basedOn w:val="Normal"/>
    <w:link w:val="TextodegloboCar"/>
    <w:uiPriority w:val="99"/>
    <w:semiHidden/>
    <w:unhideWhenUsed/>
    <w:rsid w:val="00F16C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hyperlink" Target="mailto:lucia.renau@ivi.es" TargetMode="External"/><Relationship Id="rId26" Type="http://schemas.openxmlformats.org/officeDocument/2006/relationships/hyperlink" Target="mailto:dori.argente@ivi.es" TargetMode="External"/><Relationship Id="rId3" Type="http://schemas.microsoft.com/office/2007/relationships/stylesWithEffects" Target="stylesWithEffects.xml"/><Relationship Id="rId21" Type="http://schemas.openxmlformats.org/officeDocument/2006/relationships/hyperlink" Target="https://www.youtube.com/user/IVIClinics" TargetMode="Externa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5" Type="http://schemas.openxmlformats.org/officeDocument/2006/relationships/hyperlink" Target="http://www.ivi.es" TargetMode="External"/><Relationship Id="rId2" Type="http://schemas.openxmlformats.org/officeDocument/2006/relationships/styles" Target="styles.xml"/><Relationship Id="rId16" Type="http://schemas.openxmlformats.org/officeDocument/2006/relationships/hyperlink" Target="https://instagram.com/iviclinics" TargetMode="External"/><Relationship Id="rId20" Type="http://schemas.openxmlformats.org/officeDocument/2006/relationships/hyperlink" Target="https://www.youtube.com/user/IVIClinic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IVIclinics" TargetMode="External"/><Relationship Id="rId24" Type="http://schemas.openxmlformats.org/officeDocument/2006/relationships/hyperlink" Target="http://www.ivi.es" TargetMode="External"/><Relationship Id="rId5" Type="http://schemas.openxmlformats.org/officeDocument/2006/relationships/webSettings" Target="webSettings.xml"/><Relationship Id="rId15" Type="http://schemas.openxmlformats.org/officeDocument/2006/relationships/hyperlink" Target="https://instagram.com/iviclinics"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file:///C:\Users\dori.argente\Desktop\vicky.vila@ivi.es" TargetMode="External"/><Relationship Id="rId4" Type="http://schemas.openxmlformats.org/officeDocument/2006/relationships/settings" Target="settings.xml"/><Relationship Id="rId9" Type="http://schemas.openxmlformats.org/officeDocument/2006/relationships/hyperlink" Target="https://www.facebook.com/iviclinics" TargetMode="External"/><Relationship Id="rId14" Type="http://schemas.openxmlformats.org/officeDocument/2006/relationships/hyperlink" Target="mailto:josemanuel.granero@ivi.es" TargetMode="External"/><Relationship Id="rId22" Type="http://schemas.openxmlformats.org/officeDocument/2006/relationships/hyperlink" Target="http://www.youtube.com/iviclinic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Lucia Renau Escrig</cp:lastModifiedBy>
  <cp:revision>4</cp:revision>
  <dcterms:created xsi:type="dcterms:W3CDTF">2016-04-06T08:30:00Z</dcterms:created>
  <dcterms:modified xsi:type="dcterms:W3CDTF">2016-04-07T09:32:00Z</dcterms:modified>
</cp:coreProperties>
</file>